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1418"/>
        <w:gridCol w:w="1654"/>
      </w:tblGrid>
      <w:tr w:rsidR="00DA2C49" w:rsidRPr="00DA2C49" w:rsidTr="00EF6A6D">
        <w:trPr>
          <w:trHeight w:val="619"/>
          <w:jc w:val="center"/>
        </w:trPr>
        <w:tc>
          <w:tcPr>
            <w:tcW w:w="1135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序号</w:t>
            </w:r>
          </w:p>
        </w:tc>
        <w:tc>
          <w:tcPr>
            <w:tcW w:w="2409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设备名称</w:t>
            </w:r>
          </w:p>
        </w:tc>
        <w:tc>
          <w:tcPr>
            <w:tcW w:w="1418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数量</w:t>
            </w:r>
          </w:p>
        </w:tc>
        <w:tc>
          <w:tcPr>
            <w:tcW w:w="1654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单位</w:t>
            </w:r>
          </w:p>
        </w:tc>
      </w:tr>
      <w:tr w:rsidR="00DA2C49" w:rsidRPr="00DA2C49" w:rsidTr="00EF6A6D">
        <w:trPr>
          <w:trHeight w:val="70"/>
          <w:jc w:val="center"/>
        </w:trPr>
        <w:tc>
          <w:tcPr>
            <w:tcW w:w="1135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2409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核心</w:t>
            </w:r>
            <w:r w:rsidRPr="00DA2C49">
              <w:rPr>
                <w:rFonts w:ascii="Calibri" w:eastAsia="宋体" w:hAnsi="Calibri" w:cs="Times New Roman" w:hint="eastAsia"/>
                <w:szCs w:val="24"/>
              </w:rPr>
              <w:t>OLT</w:t>
            </w:r>
          </w:p>
        </w:tc>
        <w:tc>
          <w:tcPr>
            <w:tcW w:w="1418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2</w:t>
            </w:r>
          </w:p>
        </w:tc>
        <w:tc>
          <w:tcPr>
            <w:tcW w:w="1654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台</w:t>
            </w:r>
          </w:p>
        </w:tc>
      </w:tr>
      <w:tr w:rsidR="00DA2C49" w:rsidRPr="00DA2C49" w:rsidTr="00EF6A6D">
        <w:trPr>
          <w:trHeight w:val="70"/>
          <w:jc w:val="center"/>
        </w:trPr>
        <w:tc>
          <w:tcPr>
            <w:tcW w:w="1135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2</w:t>
            </w:r>
          </w:p>
        </w:tc>
        <w:tc>
          <w:tcPr>
            <w:tcW w:w="2409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分支</w:t>
            </w:r>
            <w:r w:rsidRPr="00DA2C49">
              <w:rPr>
                <w:rFonts w:ascii="Calibri" w:eastAsia="宋体" w:hAnsi="Calibri" w:cs="Times New Roman" w:hint="eastAsia"/>
                <w:szCs w:val="24"/>
              </w:rPr>
              <w:t>OLT</w:t>
            </w:r>
          </w:p>
        </w:tc>
        <w:tc>
          <w:tcPr>
            <w:tcW w:w="1418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1654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台</w:t>
            </w:r>
          </w:p>
        </w:tc>
      </w:tr>
      <w:tr w:rsidR="00DA2C49" w:rsidRPr="00DA2C49" w:rsidTr="00EF6A6D">
        <w:trPr>
          <w:trHeight w:val="70"/>
          <w:jc w:val="center"/>
        </w:trPr>
        <w:tc>
          <w:tcPr>
            <w:tcW w:w="1135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3</w:t>
            </w:r>
          </w:p>
        </w:tc>
        <w:tc>
          <w:tcPr>
            <w:tcW w:w="2409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核心交换机</w:t>
            </w:r>
          </w:p>
        </w:tc>
        <w:tc>
          <w:tcPr>
            <w:tcW w:w="1418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2</w:t>
            </w:r>
          </w:p>
        </w:tc>
        <w:tc>
          <w:tcPr>
            <w:tcW w:w="1654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台</w:t>
            </w:r>
          </w:p>
        </w:tc>
      </w:tr>
      <w:tr w:rsidR="00DA2C49" w:rsidRPr="00DA2C49" w:rsidTr="00EF6A6D">
        <w:trPr>
          <w:trHeight w:val="70"/>
          <w:jc w:val="center"/>
        </w:trPr>
        <w:tc>
          <w:tcPr>
            <w:tcW w:w="1135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4</w:t>
            </w:r>
          </w:p>
        </w:tc>
        <w:tc>
          <w:tcPr>
            <w:tcW w:w="2409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网管</w:t>
            </w:r>
          </w:p>
        </w:tc>
        <w:tc>
          <w:tcPr>
            <w:tcW w:w="1418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1654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套</w:t>
            </w:r>
          </w:p>
        </w:tc>
      </w:tr>
      <w:tr w:rsidR="00DA2C49" w:rsidRPr="00DA2C49" w:rsidTr="00EF6A6D">
        <w:trPr>
          <w:trHeight w:val="70"/>
          <w:jc w:val="center"/>
        </w:trPr>
        <w:tc>
          <w:tcPr>
            <w:tcW w:w="1135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5</w:t>
            </w:r>
          </w:p>
        </w:tc>
        <w:tc>
          <w:tcPr>
            <w:tcW w:w="2409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机柜</w:t>
            </w:r>
          </w:p>
        </w:tc>
        <w:tc>
          <w:tcPr>
            <w:tcW w:w="1418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3</w:t>
            </w:r>
          </w:p>
        </w:tc>
        <w:tc>
          <w:tcPr>
            <w:tcW w:w="1654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套</w:t>
            </w:r>
          </w:p>
        </w:tc>
      </w:tr>
      <w:tr w:rsidR="00DA2C49" w:rsidRPr="00DA2C49" w:rsidTr="00EF6A6D">
        <w:trPr>
          <w:trHeight w:val="70"/>
          <w:jc w:val="center"/>
        </w:trPr>
        <w:tc>
          <w:tcPr>
            <w:tcW w:w="1135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6</w:t>
            </w:r>
          </w:p>
        </w:tc>
        <w:tc>
          <w:tcPr>
            <w:tcW w:w="2409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分光器（</w:t>
            </w:r>
            <w:r w:rsidRPr="00DA2C49">
              <w:rPr>
                <w:rFonts w:ascii="Calibri" w:eastAsia="宋体" w:hAnsi="Calibri" w:cs="Times New Roman" w:hint="eastAsia"/>
                <w:szCs w:val="24"/>
              </w:rPr>
              <w:t>1</w:t>
            </w:r>
            <w:r w:rsidRPr="00DA2C49">
              <w:rPr>
                <w:rFonts w:ascii="Calibri" w:eastAsia="宋体" w:hAnsi="Calibri" w:cs="Times New Roman" w:hint="eastAsia"/>
                <w:szCs w:val="24"/>
              </w:rPr>
              <w:t>：</w:t>
            </w:r>
            <w:r w:rsidRPr="00DA2C49">
              <w:rPr>
                <w:rFonts w:ascii="Calibri" w:eastAsia="宋体" w:hAnsi="Calibri" w:cs="Times New Roman" w:hint="eastAsia"/>
                <w:szCs w:val="24"/>
              </w:rPr>
              <w:t>16</w:t>
            </w:r>
            <w:r w:rsidRPr="00DA2C49">
              <w:rPr>
                <w:rFonts w:ascii="Calibri" w:eastAsia="宋体" w:hAnsi="Calibri" w:cs="Times New Roman" w:hint="eastAsia"/>
                <w:szCs w:val="24"/>
              </w:rPr>
              <w:t>）</w:t>
            </w:r>
          </w:p>
        </w:tc>
        <w:tc>
          <w:tcPr>
            <w:tcW w:w="1418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116</w:t>
            </w:r>
          </w:p>
        </w:tc>
        <w:tc>
          <w:tcPr>
            <w:tcW w:w="1654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台</w:t>
            </w:r>
          </w:p>
        </w:tc>
      </w:tr>
      <w:tr w:rsidR="00DA2C49" w:rsidRPr="00DA2C49" w:rsidTr="00EF6A6D">
        <w:trPr>
          <w:trHeight w:val="70"/>
          <w:jc w:val="center"/>
        </w:trPr>
        <w:tc>
          <w:tcPr>
            <w:tcW w:w="1135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7</w:t>
            </w:r>
          </w:p>
        </w:tc>
        <w:tc>
          <w:tcPr>
            <w:tcW w:w="2409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分光器（</w:t>
            </w:r>
            <w:r w:rsidRPr="00DA2C49">
              <w:rPr>
                <w:rFonts w:ascii="Calibri" w:eastAsia="宋体" w:hAnsi="Calibri" w:cs="Times New Roman" w:hint="eastAsia"/>
                <w:szCs w:val="24"/>
              </w:rPr>
              <w:t>1</w:t>
            </w:r>
            <w:r w:rsidRPr="00DA2C49">
              <w:rPr>
                <w:rFonts w:ascii="Calibri" w:eastAsia="宋体" w:hAnsi="Calibri" w:cs="Times New Roman" w:hint="eastAsia"/>
                <w:szCs w:val="24"/>
              </w:rPr>
              <w:t>：</w:t>
            </w:r>
            <w:r w:rsidRPr="00DA2C49">
              <w:rPr>
                <w:rFonts w:ascii="Calibri" w:eastAsia="宋体" w:hAnsi="Calibri" w:cs="Times New Roman" w:hint="eastAsia"/>
                <w:szCs w:val="24"/>
              </w:rPr>
              <w:t>32</w:t>
            </w:r>
            <w:r w:rsidRPr="00DA2C49">
              <w:rPr>
                <w:rFonts w:ascii="Calibri" w:eastAsia="宋体" w:hAnsi="Calibri" w:cs="Times New Roman" w:hint="eastAsia"/>
                <w:szCs w:val="24"/>
              </w:rPr>
              <w:t>）</w:t>
            </w:r>
          </w:p>
        </w:tc>
        <w:tc>
          <w:tcPr>
            <w:tcW w:w="1418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25</w:t>
            </w:r>
          </w:p>
        </w:tc>
        <w:tc>
          <w:tcPr>
            <w:tcW w:w="1654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台</w:t>
            </w:r>
          </w:p>
        </w:tc>
      </w:tr>
      <w:tr w:rsidR="00DA2C49" w:rsidRPr="00DA2C49" w:rsidTr="00EF6A6D">
        <w:trPr>
          <w:trHeight w:val="87"/>
          <w:jc w:val="center"/>
        </w:trPr>
        <w:tc>
          <w:tcPr>
            <w:tcW w:w="1135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8</w:t>
            </w:r>
          </w:p>
        </w:tc>
        <w:tc>
          <w:tcPr>
            <w:tcW w:w="2409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2</w:t>
            </w:r>
            <w:r w:rsidRPr="00DA2C49">
              <w:rPr>
                <w:rFonts w:ascii="Calibri" w:eastAsia="宋体" w:hAnsi="Calibri" w:cs="Times New Roman" w:hint="eastAsia"/>
                <w:szCs w:val="24"/>
              </w:rPr>
              <w:t>口</w:t>
            </w:r>
            <w:r w:rsidRPr="00DA2C49">
              <w:rPr>
                <w:rFonts w:ascii="Calibri" w:eastAsia="宋体" w:hAnsi="Calibri" w:cs="Times New Roman" w:hint="eastAsia"/>
                <w:szCs w:val="24"/>
              </w:rPr>
              <w:t>ONU</w:t>
            </w:r>
          </w:p>
        </w:tc>
        <w:tc>
          <w:tcPr>
            <w:tcW w:w="1418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1000</w:t>
            </w:r>
          </w:p>
        </w:tc>
        <w:tc>
          <w:tcPr>
            <w:tcW w:w="1654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台</w:t>
            </w:r>
          </w:p>
        </w:tc>
      </w:tr>
      <w:tr w:rsidR="00DA2C49" w:rsidRPr="00DA2C49" w:rsidTr="00EF6A6D">
        <w:trPr>
          <w:trHeight w:val="70"/>
          <w:jc w:val="center"/>
        </w:trPr>
        <w:tc>
          <w:tcPr>
            <w:tcW w:w="1135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9</w:t>
            </w:r>
          </w:p>
        </w:tc>
        <w:tc>
          <w:tcPr>
            <w:tcW w:w="2409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4</w:t>
            </w:r>
            <w:r w:rsidRPr="00DA2C49">
              <w:rPr>
                <w:rFonts w:ascii="Calibri" w:eastAsia="宋体" w:hAnsi="Calibri" w:cs="Times New Roman" w:hint="eastAsia"/>
                <w:szCs w:val="24"/>
              </w:rPr>
              <w:t>口</w:t>
            </w:r>
            <w:r w:rsidRPr="00DA2C49">
              <w:rPr>
                <w:rFonts w:ascii="Calibri" w:eastAsia="宋体" w:hAnsi="Calibri" w:cs="Times New Roman" w:hint="eastAsia"/>
                <w:szCs w:val="24"/>
              </w:rPr>
              <w:t>ONU</w:t>
            </w:r>
          </w:p>
        </w:tc>
        <w:tc>
          <w:tcPr>
            <w:tcW w:w="1418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1700</w:t>
            </w:r>
          </w:p>
        </w:tc>
        <w:tc>
          <w:tcPr>
            <w:tcW w:w="1654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台</w:t>
            </w:r>
          </w:p>
        </w:tc>
      </w:tr>
      <w:tr w:rsidR="00DA2C49" w:rsidRPr="00DA2C49" w:rsidTr="00EF6A6D">
        <w:trPr>
          <w:trHeight w:val="70"/>
          <w:jc w:val="center"/>
        </w:trPr>
        <w:tc>
          <w:tcPr>
            <w:tcW w:w="1135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10</w:t>
            </w:r>
          </w:p>
        </w:tc>
        <w:tc>
          <w:tcPr>
            <w:tcW w:w="2409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8</w:t>
            </w:r>
            <w:r w:rsidRPr="00DA2C49">
              <w:rPr>
                <w:rFonts w:ascii="Calibri" w:eastAsia="宋体" w:hAnsi="Calibri" w:cs="Times New Roman" w:hint="eastAsia"/>
                <w:szCs w:val="24"/>
              </w:rPr>
              <w:t>口</w:t>
            </w:r>
            <w:r w:rsidRPr="00DA2C49">
              <w:rPr>
                <w:rFonts w:ascii="Calibri" w:eastAsia="宋体" w:hAnsi="Calibri" w:cs="Times New Roman" w:hint="eastAsia"/>
                <w:szCs w:val="24"/>
              </w:rPr>
              <w:t>ONU</w:t>
            </w:r>
          </w:p>
        </w:tc>
        <w:tc>
          <w:tcPr>
            <w:tcW w:w="1418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150</w:t>
            </w:r>
          </w:p>
        </w:tc>
        <w:tc>
          <w:tcPr>
            <w:tcW w:w="1654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台</w:t>
            </w:r>
          </w:p>
        </w:tc>
      </w:tr>
      <w:tr w:rsidR="00DA2C49" w:rsidRPr="00DA2C49" w:rsidTr="00EF6A6D">
        <w:trPr>
          <w:trHeight w:val="70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11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认证网关</w:t>
            </w:r>
          </w:p>
        </w:tc>
        <w:tc>
          <w:tcPr>
            <w:tcW w:w="1418" w:type="dxa"/>
            <w:noWrap/>
            <w:vAlign w:val="center"/>
          </w:tcPr>
          <w:p w:rsidR="00DA2C49" w:rsidRPr="00DA2C49" w:rsidRDefault="00DA2C49" w:rsidP="00DA2C4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1654" w:type="dxa"/>
            <w:noWrap/>
            <w:vAlign w:val="center"/>
          </w:tcPr>
          <w:p w:rsidR="00DA2C49" w:rsidRPr="00DA2C49" w:rsidRDefault="00DA2C49" w:rsidP="00DA2C4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/>
                <w:szCs w:val="24"/>
              </w:rPr>
              <w:t>台</w:t>
            </w:r>
          </w:p>
        </w:tc>
      </w:tr>
      <w:tr w:rsidR="00DA2C49" w:rsidRPr="00DA2C49" w:rsidTr="00EF6A6D">
        <w:trPr>
          <w:trHeight w:val="70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12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2</w:t>
            </w:r>
            <w:r w:rsidRPr="00DA2C49">
              <w:rPr>
                <w:rFonts w:ascii="Calibri" w:eastAsia="宋体" w:hAnsi="Calibri" w:cs="Times New Roman" w:hint="eastAsia"/>
                <w:szCs w:val="24"/>
              </w:rPr>
              <w:t>芯室内单模光缆</w:t>
            </w:r>
          </w:p>
        </w:tc>
        <w:tc>
          <w:tcPr>
            <w:tcW w:w="1418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55000</w:t>
            </w:r>
          </w:p>
        </w:tc>
        <w:tc>
          <w:tcPr>
            <w:tcW w:w="1654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米</w:t>
            </w:r>
          </w:p>
        </w:tc>
      </w:tr>
      <w:tr w:rsidR="00DA2C49" w:rsidRPr="00DA2C49" w:rsidTr="00EF6A6D">
        <w:trPr>
          <w:trHeight w:val="70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13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多媒体箱（</w:t>
            </w:r>
            <w:proofErr w:type="gramStart"/>
            <w:r w:rsidRPr="00DA2C49">
              <w:rPr>
                <w:rFonts w:ascii="Calibri" w:eastAsia="宋体" w:hAnsi="Calibri" w:cs="Times New Roman" w:hint="eastAsia"/>
                <w:szCs w:val="24"/>
              </w:rPr>
              <w:t>含插排</w:t>
            </w:r>
            <w:proofErr w:type="gramEnd"/>
            <w:r w:rsidRPr="00DA2C49">
              <w:rPr>
                <w:rFonts w:ascii="Calibri" w:eastAsia="宋体" w:hAnsi="Calibri" w:cs="Times New Roman" w:hint="eastAsia"/>
                <w:szCs w:val="24"/>
              </w:rPr>
              <w:t>）</w:t>
            </w:r>
          </w:p>
        </w:tc>
        <w:tc>
          <w:tcPr>
            <w:tcW w:w="1418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1850</w:t>
            </w:r>
          </w:p>
        </w:tc>
        <w:tc>
          <w:tcPr>
            <w:tcW w:w="1654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台</w:t>
            </w:r>
          </w:p>
        </w:tc>
      </w:tr>
      <w:tr w:rsidR="00DA2C49" w:rsidRPr="00DA2C49" w:rsidTr="00EF6A6D">
        <w:trPr>
          <w:trHeight w:val="70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14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辅材</w:t>
            </w:r>
          </w:p>
        </w:tc>
        <w:tc>
          <w:tcPr>
            <w:tcW w:w="1418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1654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项</w:t>
            </w:r>
          </w:p>
        </w:tc>
      </w:tr>
      <w:tr w:rsidR="00DA2C49" w:rsidRPr="00DA2C49" w:rsidTr="0070698E">
        <w:trPr>
          <w:trHeight w:val="70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15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安装调测</w:t>
            </w:r>
          </w:p>
        </w:tc>
        <w:tc>
          <w:tcPr>
            <w:tcW w:w="1418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1654" w:type="dxa"/>
            <w:noWrap/>
            <w:vAlign w:val="center"/>
          </w:tcPr>
          <w:p w:rsidR="00DA2C49" w:rsidRPr="00DA2C49" w:rsidRDefault="00DA2C49" w:rsidP="00DA2C49">
            <w:pPr>
              <w:rPr>
                <w:rFonts w:ascii="Calibri" w:eastAsia="宋体" w:hAnsi="Calibri" w:cs="Times New Roman"/>
                <w:szCs w:val="24"/>
              </w:rPr>
            </w:pPr>
            <w:r w:rsidRPr="00DA2C49">
              <w:rPr>
                <w:rFonts w:ascii="Calibri" w:eastAsia="宋体" w:hAnsi="Calibri" w:cs="Times New Roman" w:hint="eastAsia"/>
                <w:szCs w:val="24"/>
              </w:rPr>
              <w:t>项</w:t>
            </w:r>
          </w:p>
        </w:tc>
      </w:tr>
    </w:tbl>
    <w:p w:rsidR="00882FF7" w:rsidRPr="00DA2C49" w:rsidRDefault="00882FF7" w:rsidP="0070698E">
      <w:bookmarkStart w:id="0" w:name="_GoBack"/>
      <w:bookmarkEnd w:id="0"/>
    </w:p>
    <w:sectPr w:rsidR="00882FF7" w:rsidRPr="00DA2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49"/>
    <w:rsid w:val="0070698E"/>
    <w:rsid w:val="00882FF7"/>
    <w:rsid w:val="00DA2C49"/>
    <w:rsid w:val="00E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C78A8-48F3-4694-A3E1-B2E75F88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2022-08-02T02:54:00Z</dcterms:created>
  <dcterms:modified xsi:type="dcterms:W3CDTF">2022-08-02T02:57:00Z</dcterms:modified>
</cp:coreProperties>
</file>